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LU | M07 | Aula 07.01</w:t>
      </w:r>
    </w:p>
    <w:p w:rsidR="002E0E75" w:rsidRPr="002E0E75" w:rsidRDefault="002E0E75" w:rsidP="002E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00:00 – Como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Renderizar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em </w:t>
      </w:r>
      <w:proofErr w:type="gram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Corte  l</w:t>
      </w:r>
      <w:proofErr w:type="gram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Next</w:t>
      </w:r>
    </w:p>
    <w:p w:rsidR="002E0E75" w:rsidRPr="002E0E75" w:rsidRDefault="002E0E75" w:rsidP="002E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01:12 – Inserindo e configurando plano de seção (corte) </w:t>
      </w:r>
    </w:p>
    <w:p w:rsidR="002E0E75" w:rsidRPr="002E0E75" w:rsidRDefault="002E0E75" w:rsidP="002E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06:33 – Ajustando os cortes do projeto Casa no Lago</w:t>
      </w:r>
    </w:p>
    <w:p w:rsidR="002E0E75" w:rsidRPr="002E0E75" w:rsidRDefault="002E0E75" w:rsidP="002E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07:05 – Configurando plano infinito</w:t>
      </w:r>
    </w:p>
    <w:p w:rsidR="002E0E75" w:rsidRPr="002E0E75" w:rsidRDefault="002E0E75" w:rsidP="002E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08:28 - Aplicar textura no plano infinito </w:t>
      </w:r>
    </w:p>
    <w:p w:rsidR="002E0E75" w:rsidRPr="002E0E75" w:rsidRDefault="002E0E75" w:rsidP="002E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09:39 - Aplicando o plano infinito no estudo de caso (casa do lago)</w:t>
      </w:r>
    </w:p>
    <w:p w:rsidR="002E0E75" w:rsidRPr="002E0E75" w:rsidRDefault="002E0E75" w:rsidP="002E0E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10:27 - Organização das cenas |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Layer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luz diurna e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Layer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luz noturna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Segoe UI Emoji" w:eastAsia="Times New Roman" w:hAnsi="Segoe UI Emoji" w:cs="Segoe UI Emoji"/>
          <w:b/>
          <w:bCs/>
          <w:color w:val="444444"/>
          <w:sz w:val="24"/>
          <w:szCs w:val="24"/>
          <w:lang w:eastAsia="pt-BR"/>
        </w:rPr>
        <w:t>📝</w:t>
      </w:r>
      <w:r w:rsidRPr="002E0E75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 xml:space="preserve"> Exercício Aula 01 </w:t>
      </w:r>
    </w:p>
    <w:p w:rsidR="002E0E75" w:rsidRPr="002E0E75" w:rsidRDefault="002E0E75" w:rsidP="002E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Configurar o corte</w:t>
      </w:r>
    </w:p>
    <w:p w:rsidR="002E0E75" w:rsidRPr="002E0E75" w:rsidRDefault="002E0E75" w:rsidP="002E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 configurar o corte, na barra de ferramentas selecione a opção Plano de Seção e posicione até que os eixos estejam delimitados na volumetria (vide exemplo da aula), selecione-o até que ele fique azul e movimente até esteja de acordo com o exemplo. </w:t>
      </w:r>
    </w:p>
    <w:p w:rsidR="002E0E75" w:rsidRPr="002E0E75" w:rsidRDefault="002E0E75" w:rsidP="002E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configurar as opções do corte, 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), em seguida clique 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Geometry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selecione a Seção que você acabou de criar e 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Options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desmarque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Affect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proofErr w:type="gram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Lights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  e</w:t>
      </w:r>
      <w:proofErr w:type="gram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ative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Camera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Only</w:t>
      </w:r>
      <w:proofErr w:type="spellEnd"/>
    </w:p>
    <w:p w:rsidR="002E0E75" w:rsidRPr="002E0E75" w:rsidRDefault="002E0E75" w:rsidP="002E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escolher um material para fazer o preenchimento do corte, 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), em seguida clique 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Geometry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selecione a Seção que você acabou de criar e em Clipper, escolha o material criado anteriormente na Bandeja padrão do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(vide exemplo da aula: vermelho)</w:t>
      </w:r>
    </w:p>
    <w:p w:rsidR="002E0E75" w:rsidRPr="002E0E75" w:rsidRDefault="002E0E75" w:rsidP="002E0E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 configurar o Plano Infinito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Infinity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Plane) na Barra de ferramentas, selecione a opção correspondente e posicione como no exemplo da aula. Para inserir um material no Plano Infinito, selecione na Bandeja padrão a opção Grama e pinte o Plano Infinito.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LU | M07 | Aula 07.02</w:t>
      </w:r>
    </w:p>
    <w:p w:rsidR="002E0E75" w:rsidRPr="002E0E75" w:rsidRDefault="002E0E75" w:rsidP="002E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00:00 – Tapetes e Grama com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Fur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l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Next</w:t>
      </w:r>
    </w:p>
    <w:p w:rsidR="002E0E75" w:rsidRPr="002E0E75" w:rsidRDefault="002E0E75" w:rsidP="002E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00:59 – Configurando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fur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no Tapete</w:t>
      </w:r>
    </w:p>
    <w:p w:rsidR="002E0E75" w:rsidRPr="002E0E75" w:rsidRDefault="002E0E75" w:rsidP="002E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05:52 – Configurando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fur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na almofada</w:t>
      </w:r>
    </w:p>
    <w:p w:rsidR="002E0E75" w:rsidRPr="002E0E75" w:rsidRDefault="002E0E75" w:rsidP="002E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08:25 – Criando um material realista para almofada</w:t>
      </w:r>
    </w:p>
    <w:p w:rsidR="002E0E75" w:rsidRPr="002E0E75" w:rsidRDefault="002E0E75" w:rsidP="002E0E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11:13 – Configurando grama do Projeto Casa no Lago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Segoe UI Emoji" w:eastAsia="Times New Roman" w:hAnsi="Segoe UI Emoji" w:cs="Segoe UI Emoji"/>
          <w:b/>
          <w:bCs/>
          <w:color w:val="444444"/>
          <w:sz w:val="24"/>
          <w:szCs w:val="24"/>
          <w:lang w:eastAsia="pt-BR"/>
        </w:rPr>
        <w:t>📝</w:t>
      </w:r>
      <w:r w:rsidRPr="002E0E75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 xml:space="preserve"> Exercício Aula 02</w:t>
      </w:r>
    </w:p>
    <w:p w:rsidR="002E0E75" w:rsidRPr="002E0E75" w:rsidRDefault="002E0E75" w:rsidP="002E0E7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Configurar o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Fur</w:t>
      </w:r>
      <w:proofErr w:type="spellEnd"/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1.1 Lembre-se sempre de que o seu objeto tem que ser um GRUPO ou um COMPONENTE, na barra de ferramentas escolha a opção ADD FUR TO SELECTION nas barras do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em seguida uma seleção pontilhada irá aparecer no seu objeto.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1.2 PARA TAPETES: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 xml:space="preserve">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), vá 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Geometry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escolha a opção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Fur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. Atente-se para os seguintes parâmetros de configuração: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lastRenderedPageBreak/>
        <w:t>PER AREA: Contagem por área (volume)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>LENGTH: Altura do pelo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>THICKNESS: Espessura do pelo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1.3 PARA ALMOFADAS: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), vá 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Geometry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escolha a opção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Fur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. Atente-se para os seguintes parâmetros de configuração: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>PER AREA: Contagem por área (volume)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>LENGTH: Altura do pelo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>THICKNESS: Espessura do pelo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GRAVITY: Alinha a gravidade do pelo (sinal de - para baixo, sinal + para cima)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1.4 Configurando um material realista utilizando </w:t>
      </w:r>
      <w:proofErr w:type="gram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 material base</w:t>
      </w:r>
      <w:proofErr w:type="gram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“cabelo” do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 xml:space="preserve">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), vá 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Materials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escolha a opção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Create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Materials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Hair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. Em seguida clique duas vezes na face do seu GRUPO ou Componente e pinte com o material criado. Lembre-se de que você poderá alterar as cores porque o material Cabelo é um material procedural. 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2. Aplicando o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Fur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no Estudo de Caso - Casa no Lago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2.1 Crie um componente do seu grupo da Grama, copie e arraste para a lateral. Entre dentro do grupo da grama, clique com o botão direito e escolha a </w:t>
      </w:r>
      <w:proofErr w:type="gram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opção Interseccionar</w:t>
      </w:r>
      <w:proofErr w:type="gram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as faces com o modelo. Ele irá criar um recorte das áreas de contato e você só deverá deletar essas áreas.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2.2 Entre no grupo da sua grama e faça a divisão do seu entorno no perímetro da cerca e crie grupos separados para cada um deles. Exploda em seguida para que se tornem grupos independentes.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 LU | M07 | Aula 07.03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00:00 – Imagens de Teste (Prévias) l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Next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01:04 – Render teste externo (diurno)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03:29 – Melhorando a configuração do material do deck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03:59 – Melhorando a configuração do material da água da piscina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06:09 -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Renderizar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apenas uma parte da cena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07:27 -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Bump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da água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09:50 – Render teste interno (diurno)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11:09 - Melhorando a configuração do material do piso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12:57 - Configuração da cortina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15:33 - Render teste externo (noturno)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16:01 - Ajuste da iluminação interna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16:40 - Adicionando luzes externas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22:27 – Render teste interno (noturno)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23:28 - Ajuste de iluminação 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25:29 – Ajuste do mapa HDRI </w:t>
      </w:r>
    </w:p>
    <w:p w:rsidR="002E0E75" w:rsidRPr="002E0E75" w:rsidRDefault="002E0E75" w:rsidP="002E0E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27:24 - Render teste quarto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Segoe UI Emoji" w:eastAsia="Times New Roman" w:hAnsi="Segoe UI Emoji" w:cs="Segoe UI Emoji"/>
          <w:b/>
          <w:bCs/>
          <w:color w:val="444444"/>
          <w:sz w:val="24"/>
          <w:szCs w:val="24"/>
          <w:lang w:eastAsia="pt-BR"/>
        </w:rPr>
        <w:lastRenderedPageBreak/>
        <w:t>📝</w:t>
      </w:r>
      <w:r w:rsidRPr="002E0E75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 xml:space="preserve"> Exercício Aula 03</w:t>
      </w:r>
    </w:p>
    <w:p w:rsidR="002E0E75" w:rsidRPr="002E0E75" w:rsidRDefault="002E0E75" w:rsidP="002E0E7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 iniciarmos o render prévio, abra o exercício Casa no Lago e comece o render interativo. 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LUZES DIURNAS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1.1 Para configurar o deck, selecione o material com o conta gotas, 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 e aumente o IOR para 3 e altere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Bump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,2.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1.2 Para configurar a água da piscina, selecione o material com o conta gotas, 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 e altere as configurações do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Refraction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. Altere o Fog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multiplier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0,1 e no Fog color altere a cor para um branco. Na bandeja padrão do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Sketchup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. em Editar, altere a escala da água para 3,0. No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Bump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abra o slot onde a imagem está carregada e altere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Frequency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,05.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1.3 Para configurar o piso de concreto da cozinha, selecione o material com o conta gotas, 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 e insira </w:t>
      </w:r>
      <w:proofErr w:type="gram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um 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Reflection</w:t>
      </w:r>
      <w:proofErr w:type="spellEnd"/>
      <w:proofErr w:type="gram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altere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Glossiness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0,3. 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1.4 Para configurar a cortina, 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) e escolha a cortina que criamos nas aulas anteriores e salvamos. Insira na listagem de materiais e substitua. 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>LUZES NOTURNAS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1.5 Para configurar as luzes internas, abra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Editor, vá 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Lights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escolha a opção Spot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Lights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, altere a intensidade para 30.000.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1.6 Para inserir luzes de apoio na piscina e nas árvores, utilize os Spot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Lights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criados anteriormente, entre no grupo, dê um copiar e colar. Organize ele dentro da piscina seguindo o modelo da aula e faça três cópias (/3x), repita o processo para as árvores. 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1.7 Para inserir luzes nas lanternas, entre dentro do componente e crie um retângulo de luz, no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), vá em Light,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Options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escolha as opções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Invisible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Double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Sided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, aumente a intensidade para 100 e mude para uma cor mais âmbar.  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1.8 Para ajustar as luzes internas, entre dentro do componente Spot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Lights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desça um pouco a referência para 0,1. Para rotacionar o HDRI, vá no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),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Lights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escolha o Dome Light - Noturno, escolha a opção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Texture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placement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rotacione 50º no H.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LU | M07 | Aula 07.04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00:00 – Render Final l V-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ray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Next</w:t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00:47 - Introdução</w:t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00:48 – Salvar sua cena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renderizada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manualmente</w:t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lastRenderedPageBreak/>
        <w:t>02:53 - Configurando resolução da imagem (Render output)</w:t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05:28 - Configurando salvamento automático do Batch Render</w:t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07:00 – Configurando Render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Parameters</w:t>
      </w:r>
      <w:proofErr w:type="spellEnd"/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07:58 – Configurando Global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Illumination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 </w:t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08:32 – Configurando Light Cache</w:t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08:56 – Configurando Render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Elements</w:t>
      </w:r>
      <w:proofErr w:type="spellEnd"/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12:31 – É hora do Batch Render</w:t>
      </w:r>
    </w:p>
    <w:p w:rsidR="002E0E75" w:rsidRPr="002E0E75" w:rsidRDefault="002E0E75" w:rsidP="002E0E7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13:58 - Como ficam as imagens salvas na pasta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Segoe UI Emoji" w:eastAsia="Times New Roman" w:hAnsi="Segoe UI Emoji" w:cs="Segoe UI Emoji"/>
          <w:b/>
          <w:bCs/>
          <w:color w:val="444444"/>
          <w:sz w:val="24"/>
          <w:szCs w:val="24"/>
          <w:lang w:eastAsia="pt-BR"/>
        </w:rPr>
        <w:t>📝</w:t>
      </w:r>
      <w:r w:rsidRPr="002E0E75">
        <w:rPr>
          <w:rFonts w:ascii="Helvetica" w:eastAsia="Times New Roman" w:hAnsi="Helvetica" w:cs="Helvetica"/>
          <w:b/>
          <w:bCs/>
          <w:color w:val="444444"/>
          <w:sz w:val="24"/>
          <w:szCs w:val="24"/>
          <w:lang w:eastAsia="pt-BR"/>
        </w:rPr>
        <w:t xml:space="preserve"> Exercício Aula 04</w:t>
      </w:r>
    </w:p>
    <w:p w:rsidR="002E0E75" w:rsidRPr="002E0E75" w:rsidRDefault="002E0E75" w:rsidP="002E0E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salvar uma imagem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renderizada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no Frame Buffer, clique no disquete e pressione até que </w:t>
      </w:r>
      <w:proofErr w:type="gram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uma listagem com 3 opções de salvamento apareçam</w:t>
      </w:r>
      <w:proofErr w:type="gram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, escolha a segunda opção com dois disquetes e crie uma pasta.</w:t>
      </w:r>
    </w:p>
    <w:p w:rsidR="002E0E75" w:rsidRPr="002E0E75" w:rsidRDefault="002E0E75" w:rsidP="002E0E7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Para configurar o Batch Render, clique no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Vezão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), vá na engrenagem e comece alterando os valores para ter um render final. Em:</w:t>
      </w: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br/>
        <w:t>RENDER OUTPUT: Altere para 1920x1080 (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Widescreen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)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Na aba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Save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Image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, destrave o “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lock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” e defina uma pasta padrão para salvar as imagens em sequência. Lembre-se de escolher entre JPEG ou PNG. 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3. Na Aba Render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Parameters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altere em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Noise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Limit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os valores para 0,02, Min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Subdvis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1 e Max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Subdvis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12.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4. Em Global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Illumination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, altere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Subdivis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Interpolation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para 150 e a light cache aumente para 1200.</w:t>
      </w:r>
    </w:p>
    <w:p w:rsidR="002E0E75" w:rsidRPr="002E0E75" w:rsidRDefault="002E0E75" w:rsidP="002E0E75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</w:pPr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5. Para inserir os Mapas, no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Asset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Editor clique </w:t>
      </w:r>
      <w:proofErr w:type="spellStart"/>
      <w:proofErr w:type="gram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na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ícone</w:t>
      </w:r>
      <w:proofErr w:type="gram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da Caixa e adicione um por um seguindo o modelo da aula: RAW LIGHT, RAW GI, RAW REFLECTION, RAW REFRACTION E MATERIAL ID COLOR. e ligue o </w:t>
      </w:r>
      <w:proofErr w:type="spellStart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>Denoiser</w:t>
      </w:r>
      <w:proofErr w:type="spellEnd"/>
      <w:r w:rsidRPr="002E0E75">
        <w:rPr>
          <w:rFonts w:ascii="Helvetica" w:eastAsia="Times New Roman" w:hAnsi="Helvetica" w:cs="Helvetica"/>
          <w:color w:val="444444"/>
          <w:sz w:val="24"/>
          <w:szCs w:val="24"/>
          <w:lang w:eastAsia="pt-BR"/>
        </w:rPr>
        <w:t xml:space="preserve"> de todos eles e salve o arquivo. </w:t>
      </w:r>
    </w:p>
    <w:p w:rsidR="00961B27" w:rsidRDefault="00961B27">
      <w:bookmarkStart w:id="0" w:name="_GoBack"/>
      <w:bookmarkEnd w:id="0"/>
    </w:p>
    <w:sectPr w:rsidR="00961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032A"/>
    <w:multiLevelType w:val="multilevel"/>
    <w:tmpl w:val="1A1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16062"/>
    <w:multiLevelType w:val="multilevel"/>
    <w:tmpl w:val="D4E6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7C1B1C"/>
    <w:multiLevelType w:val="multilevel"/>
    <w:tmpl w:val="8234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A4D1C"/>
    <w:multiLevelType w:val="multilevel"/>
    <w:tmpl w:val="06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4E1C27"/>
    <w:multiLevelType w:val="multilevel"/>
    <w:tmpl w:val="7118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35FDA"/>
    <w:multiLevelType w:val="multilevel"/>
    <w:tmpl w:val="1322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602A03"/>
    <w:multiLevelType w:val="multilevel"/>
    <w:tmpl w:val="F5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013688"/>
    <w:multiLevelType w:val="multilevel"/>
    <w:tmpl w:val="84146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75"/>
    <w:rsid w:val="002E0E75"/>
    <w:rsid w:val="0096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9FC90-B891-42BF-9053-7175ED7B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1165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Mohr</dc:creator>
  <cp:keywords/>
  <dc:description/>
  <cp:lastModifiedBy>Johanna Mohr</cp:lastModifiedBy>
  <cp:revision>1</cp:revision>
  <dcterms:created xsi:type="dcterms:W3CDTF">2019-08-09T12:34:00Z</dcterms:created>
  <dcterms:modified xsi:type="dcterms:W3CDTF">2019-08-09T12:37:00Z</dcterms:modified>
</cp:coreProperties>
</file>